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2C" w:rsidRPr="007B61E3" w:rsidRDefault="00CA44BE" w:rsidP="007B61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1E3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bookmarkStart w:id="0" w:name="_GoBack"/>
      <w:bookmarkEnd w:id="0"/>
      <w:r w:rsidR="00915507" w:rsidRPr="007B61E3">
        <w:rPr>
          <w:rFonts w:ascii="Times New Roman" w:hAnsi="Times New Roman" w:cs="Times New Roman"/>
          <w:b/>
          <w:sz w:val="32"/>
          <w:szCs w:val="32"/>
        </w:rPr>
        <w:t>родители!</w:t>
      </w:r>
    </w:p>
    <w:p w:rsidR="00CA44BE" w:rsidRDefault="007B61E3" w:rsidP="00CA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44BE" w:rsidRPr="00CA44BE">
        <w:rPr>
          <w:rFonts w:ascii="Times New Roman" w:hAnsi="Times New Roman" w:cs="Times New Roman"/>
          <w:sz w:val="28"/>
          <w:szCs w:val="28"/>
        </w:rPr>
        <w:t xml:space="preserve">22 сентября 2020 года вступил в силу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 (далее </w:t>
      </w:r>
      <w:r w:rsidR="00CA44BE">
        <w:rPr>
          <w:rFonts w:ascii="Times New Roman" w:hAnsi="Times New Roman" w:cs="Times New Roman"/>
          <w:sz w:val="28"/>
          <w:szCs w:val="28"/>
        </w:rPr>
        <w:t>–</w:t>
      </w:r>
      <w:r w:rsidR="00CA44BE" w:rsidRPr="00CA44BE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CA44BE">
        <w:rPr>
          <w:rFonts w:ascii="Times New Roman" w:hAnsi="Times New Roman" w:cs="Times New Roman"/>
          <w:sz w:val="28"/>
          <w:szCs w:val="28"/>
        </w:rPr>
        <w:t>).</w:t>
      </w:r>
    </w:p>
    <w:p w:rsidR="00CA44BE" w:rsidRDefault="00CA44BE" w:rsidP="00CA44BE">
      <w:pPr>
        <w:pStyle w:val="1"/>
        <w:shd w:val="clear" w:color="auto" w:fill="auto"/>
        <w:ind w:firstLine="0"/>
        <w:jc w:val="both"/>
      </w:pPr>
      <w:r>
        <w:t xml:space="preserve">      Образовательная организация должна обеспечить возможность подачи гражданами заявлений любым из способов, указанным в пункте 23 Порядка.</w:t>
      </w:r>
    </w:p>
    <w:p w:rsidR="00CA44BE" w:rsidRDefault="00CA44BE" w:rsidP="00CA44BE">
      <w:pPr>
        <w:pStyle w:val="1"/>
        <w:shd w:val="clear" w:color="auto" w:fill="auto"/>
        <w:tabs>
          <w:tab w:val="left" w:pos="9509"/>
        </w:tabs>
        <w:ind w:firstLine="0"/>
        <w:jc w:val="both"/>
      </w:pPr>
      <w:r>
        <w:t xml:space="preserve">       С целью обеспечения прав граждан независимо от выбора ими способа подачи заявления и реализации принципа равных условий приема, образовательная организация устанавливает время начала приема заявлении в первый день приема (1 апреля 2021 года) и информирует об этом путем размещения информации на официальном сайте в сети Интернет.</w:t>
      </w:r>
    </w:p>
    <w:p w:rsidR="00CA44BE" w:rsidRDefault="00CA44BE" w:rsidP="00CA44BE">
      <w:pPr>
        <w:pStyle w:val="1"/>
        <w:shd w:val="clear" w:color="auto" w:fill="auto"/>
        <w:tabs>
          <w:tab w:val="left" w:pos="9509"/>
        </w:tabs>
        <w:ind w:firstLine="0"/>
        <w:jc w:val="both"/>
      </w:pPr>
      <w:r>
        <w:t xml:space="preserve">            Во исполнение пункта 17 Порядка прием заявлений о приеме на обучение </w:t>
      </w:r>
      <w:proofErr w:type="gramStart"/>
      <w:r>
        <w:t>в  первый</w:t>
      </w:r>
      <w:proofErr w:type="gramEnd"/>
      <w:r>
        <w:t xml:space="preserve"> класс для детей, указанных в пунктах 9, 10 и 12 Порядка, а также проживающих на закрепленной территории, начинается 1 апреля 2021 года и продолжается до 30 июня 2021 года включительно независимо от того превысило количество заявлений количество свободных мест или нет.</w:t>
      </w:r>
    </w:p>
    <w:p w:rsidR="001C40F9" w:rsidRDefault="00CA44BE" w:rsidP="001C40F9">
      <w:pPr>
        <w:pStyle w:val="1"/>
        <w:shd w:val="clear" w:color="auto" w:fill="auto"/>
        <w:spacing w:line="276" w:lineRule="auto"/>
        <w:ind w:firstLine="640"/>
        <w:jc w:val="both"/>
      </w:pPr>
      <w:r>
        <w:t xml:space="preserve">           Факт приема заявления о приеме на обучение и перечень документов, представленных родителем (</w:t>
      </w:r>
      <w:proofErr w:type="spellStart"/>
      <w:r>
        <w:t>ями</w:t>
      </w:r>
      <w:proofErr w:type="spellEnd"/>
      <w:r>
        <w:t>) (законными представителями) ребенка, регистрируются в журнале приема заявлений о приеме на обучение в образовательную организацию.</w:t>
      </w:r>
      <w:r w:rsidR="001C40F9">
        <w:t xml:space="preserve"> Все вышеуказанные заявления ранжируются по следующим группам</w:t>
      </w:r>
    </w:p>
    <w:p w:rsidR="001C40F9" w:rsidRDefault="001C40F9" w:rsidP="001C40F9">
      <w:pPr>
        <w:pStyle w:val="1"/>
        <w:numPr>
          <w:ilvl w:val="0"/>
          <w:numId w:val="1"/>
        </w:numPr>
        <w:shd w:val="clear" w:color="auto" w:fill="auto"/>
        <w:spacing w:line="276" w:lineRule="auto"/>
        <w:jc w:val="both"/>
      </w:pPr>
      <w:r>
        <w:t>внеочередной порядок предоставления мест (для общеобразовательная организаций, имеющих интернат) - независимо от места проживания (закрепленная/незакрепленная территория) дети прокуроров, дети судей, дети сотрудников Следственного комитета;</w:t>
      </w:r>
    </w:p>
    <w:p w:rsidR="001C40F9" w:rsidRDefault="001C40F9" w:rsidP="001C40F9">
      <w:pPr>
        <w:pStyle w:val="1"/>
        <w:numPr>
          <w:ilvl w:val="0"/>
          <w:numId w:val="1"/>
        </w:numPr>
        <w:shd w:val="clear" w:color="auto" w:fill="auto"/>
        <w:tabs>
          <w:tab w:val="left" w:pos="1137"/>
        </w:tabs>
        <w:spacing w:line="266" w:lineRule="auto"/>
        <w:jc w:val="both"/>
      </w:pPr>
      <w:r>
        <w:t>первоочередной порядок предоставления мест - перечень категорий</w:t>
      </w:r>
    </w:p>
    <w:p w:rsidR="001C40F9" w:rsidRDefault="001C40F9" w:rsidP="001C40F9">
      <w:pPr>
        <w:pStyle w:val="1"/>
        <w:shd w:val="clear" w:color="auto" w:fill="auto"/>
        <w:spacing w:line="266" w:lineRule="auto"/>
        <w:ind w:left="1000" w:firstLine="0"/>
        <w:jc w:val="both"/>
      </w:pPr>
      <w:r>
        <w:t>граждан указан в Приложении;</w:t>
      </w:r>
    </w:p>
    <w:p w:rsidR="001C40F9" w:rsidRDefault="001C40F9" w:rsidP="001C40F9">
      <w:pPr>
        <w:pStyle w:val="1"/>
        <w:numPr>
          <w:ilvl w:val="0"/>
          <w:numId w:val="1"/>
        </w:numPr>
        <w:shd w:val="clear" w:color="auto" w:fill="auto"/>
        <w:tabs>
          <w:tab w:val="left" w:pos="1488"/>
        </w:tabs>
        <w:spacing w:line="266" w:lineRule="auto"/>
        <w:jc w:val="both"/>
      </w:pPr>
      <w:r>
        <w:t xml:space="preserve">преимущественный порядок предоставления мест - независимо от места проживания (закрепленная/незакрепленная территория) дети, чьи братья и (или) сестры обучаются в данной образовательной организации (при условии </w:t>
      </w:r>
      <w:proofErr w:type="spellStart"/>
      <w:r>
        <w:t>рроживания</w:t>
      </w:r>
      <w:proofErr w:type="spellEnd"/>
      <w:r>
        <w:t xml:space="preserve"> в одной семье и наличия общего места жительства);</w:t>
      </w:r>
    </w:p>
    <w:p w:rsidR="001C40F9" w:rsidRDefault="001C40F9" w:rsidP="001C40F9">
      <w:pPr>
        <w:pStyle w:val="1"/>
        <w:numPr>
          <w:ilvl w:val="0"/>
          <w:numId w:val="1"/>
        </w:numPr>
        <w:shd w:val="clear" w:color="auto" w:fill="auto"/>
        <w:tabs>
          <w:tab w:val="left" w:pos="1492"/>
        </w:tabs>
        <w:spacing w:line="266" w:lineRule="auto"/>
        <w:jc w:val="both"/>
      </w:pPr>
      <w:r>
        <w:t>дети, проживающие на закрепленной территории.</w:t>
      </w:r>
    </w:p>
    <w:p w:rsidR="001C40F9" w:rsidRDefault="001C40F9" w:rsidP="001C40F9">
      <w:pPr>
        <w:pStyle w:val="1"/>
        <w:shd w:val="clear" w:color="auto" w:fill="auto"/>
        <w:tabs>
          <w:tab w:val="left" w:pos="1492"/>
        </w:tabs>
        <w:spacing w:line="266" w:lineRule="auto"/>
        <w:ind w:firstLine="0"/>
        <w:jc w:val="both"/>
      </w:pPr>
      <w:r>
        <w:t>В следующие после завершения приема заявлений три рабочих дня (1-2, 5 июля 2021 года - при пятидневной учебной неделе, 1-3 июля 2021 года - при шестидневной учебной неделе) руководитель общеобразовательной организации издает распорядительный акт о приеме на обучение в первый класс с учетом количества мест в первых классах.</w:t>
      </w:r>
    </w:p>
    <w:p w:rsidR="001C40F9" w:rsidRDefault="001C40F9" w:rsidP="001C40F9">
      <w:pPr>
        <w:pStyle w:val="1"/>
        <w:shd w:val="clear" w:color="auto" w:fill="auto"/>
        <w:spacing w:line="266" w:lineRule="auto"/>
        <w:ind w:left="380" w:firstLine="800"/>
        <w:jc w:val="both"/>
      </w:pPr>
      <w:r>
        <w:lastRenderedPageBreak/>
        <w:t xml:space="preserve">Перечень документов для приема в первый класс указан в пункте 26 Порядка. В случае подачи заявления и копий (электронных образов) документов через операторов почтовой связи или с помощью электронных сервисов, до 30 июня включительно родители (законные представители) ребенка должны </w:t>
      </w:r>
      <w:proofErr w:type="gramStart"/>
      <w:r>
        <w:t>Предъявить</w:t>
      </w:r>
      <w:proofErr w:type="gramEnd"/>
      <w:r>
        <w:t xml:space="preserve"> оригиналы документов.</w:t>
      </w:r>
    </w:p>
    <w:p w:rsidR="001C40F9" w:rsidRDefault="001C40F9" w:rsidP="001C40F9">
      <w:pPr>
        <w:pStyle w:val="1"/>
        <w:shd w:val="clear" w:color="auto" w:fill="auto"/>
        <w:spacing w:line="266" w:lineRule="auto"/>
        <w:ind w:left="380" w:firstLine="800"/>
        <w:jc w:val="both"/>
      </w:pPr>
      <w:r>
        <w:t>В соответствии с пунктом 17 Порядка для детей, не проживающих на закрепленной территории, прием заявлений на обучение в первый класс начинается 6 июля 2021 года до момента заполнения свободных мест, но не - позднее 5 сентября 2021 года.</w:t>
      </w:r>
    </w:p>
    <w:p w:rsidR="00FE7D15" w:rsidRDefault="00FE7D15" w:rsidP="00FE7D15">
      <w:pPr>
        <w:pStyle w:val="1"/>
        <w:shd w:val="clear" w:color="auto" w:fill="auto"/>
        <w:spacing w:line="266" w:lineRule="auto"/>
        <w:ind w:left="380" w:firstLine="800"/>
        <w:jc w:val="both"/>
      </w:pPr>
      <w:r>
        <w:t>Порядок предусматривает также возможность начала приема детей, не проживающих на закрепленной территории, ранее 6 июля текущего года в случае если образовательная организация закончила прием в первый класс всех детей, указанных в пунктах 9, 10 и 12 Порядка, а также проживающих на закрепленной территории. Во избежание конфликтных ситуаций, с целью недопущения нарушения прав граждан образовательная организация должна иметь соответствующие подтверждения оснований начала приема детей, не проживающих на закрепленной территории, ранее 6 июля. О начале приема детей, не проживающих на закрепленной территории, ранее 6 июля также целесообразно разместить информацию на официальном сайте в сети Интернет.</w:t>
      </w:r>
    </w:p>
    <w:p w:rsidR="00FE7D15" w:rsidRDefault="00FE7D15" w:rsidP="00FE7D15">
      <w:pPr>
        <w:pStyle w:val="1"/>
        <w:shd w:val="clear" w:color="auto" w:fill="auto"/>
        <w:tabs>
          <w:tab w:val="left" w:leader="underscore" w:pos="7282"/>
        </w:tabs>
        <w:ind w:left="6260" w:firstLine="3760"/>
        <w:jc w:val="both"/>
      </w:pPr>
      <w:r>
        <w:t xml:space="preserve"> Приложение к письму управления образования и </w:t>
      </w:r>
      <w:proofErr w:type="spellStart"/>
      <w:r>
        <w:t>социально</w:t>
      </w:r>
      <w:r>
        <w:softHyphen/>
        <w:t>правовой</w:t>
      </w:r>
      <w:proofErr w:type="spellEnd"/>
      <w:r>
        <w:t xml:space="preserve"> защиты детства администрации </w:t>
      </w:r>
      <w:proofErr w:type="spellStart"/>
      <w:r>
        <w:t>Балахнинского</w:t>
      </w:r>
      <w:proofErr w:type="spellEnd"/>
      <w:r>
        <w:t xml:space="preserve"> муниципального округа </w:t>
      </w:r>
    </w:p>
    <w:p w:rsidR="00FE7D15" w:rsidRDefault="00FE7D15" w:rsidP="00FE7D15">
      <w:pPr>
        <w:pStyle w:val="1"/>
        <w:shd w:val="clear" w:color="auto" w:fill="auto"/>
        <w:spacing w:after="260" w:line="240" w:lineRule="auto"/>
        <w:ind w:firstLine="0"/>
        <w:jc w:val="center"/>
      </w:pPr>
    </w:p>
    <w:p w:rsidR="00FE7D15" w:rsidRDefault="00FE7D15" w:rsidP="00FE7D15">
      <w:pPr>
        <w:pStyle w:val="1"/>
        <w:shd w:val="clear" w:color="auto" w:fill="auto"/>
        <w:spacing w:after="260" w:line="240" w:lineRule="auto"/>
        <w:ind w:firstLine="0"/>
        <w:jc w:val="center"/>
      </w:pPr>
      <w:r>
        <w:t>Перечень категорий граждан, которым в первоочередном порядке предоставляются места в муниципальных общеобразовательных организациях</w:t>
      </w:r>
    </w:p>
    <w:p w:rsidR="00FE7D15" w:rsidRDefault="00FE7D15" w:rsidP="00FE7D15">
      <w:pPr>
        <w:pStyle w:val="1"/>
        <w:shd w:val="clear" w:color="auto" w:fill="auto"/>
        <w:ind w:left="460" w:firstLine="0"/>
        <w:jc w:val="both"/>
      </w:pPr>
      <w:r>
        <w:t>1.Дети военнослужащих (по месту жительства их семей - закрепленная территория).</w:t>
      </w:r>
    </w:p>
    <w:p w:rsidR="00FE7D15" w:rsidRDefault="00FE7D15" w:rsidP="00FE7D15">
      <w:pPr>
        <w:pStyle w:val="1"/>
        <w:shd w:val="clear" w:color="auto" w:fill="auto"/>
        <w:ind w:left="460" w:firstLine="60"/>
        <w:jc w:val="both"/>
      </w:pPr>
      <w:r>
        <w:t>2. Дети сотрудника полиции (по месту жительства - закрепленная территория).</w:t>
      </w:r>
    </w:p>
    <w:p w:rsidR="00FE7D15" w:rsidRDefault="00FE7D15" w:rsidP="00FE7D15">
      <w:pPr>
        <w:pStyle w:val="1"/>
        <w:shd w:val="clear" w:color="auto" w:fill="auto"/>
        <w:tabs>
          <w:tab w:val="left" w:pos="9815"/>
        </w:tabs>
        <w:ind w:left="460" w:firstLine="60"/>
        <w:jc w:val="both"/>
      </w:pPr>
      <w:r>
        <w:t xml:space="preserve">3.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(по месту жительства - закрепленная </w:t>
      </w:r>
      <w:r>
        <w:lastRenderedPageBreak/>
        <w:t>территория).</w:t>
      </w:r>
    </w:p>
    <w:p w:rsidR="00FE7D15" w:rsidRDefault="00FE7D15" w:rsidP="00FE7D15">
      <w:pPr>
        <w:pStyle w:val="1"/>
        <w:shd w:val="clear" w:color="auto" w:fill="auto"/>
        <w:tabs>
          <w:tab w:val="left" w:pos="9815"/>
        </w:tabs>
        <w:ind w:left="460" w:firstLine="60"/>
        <w:jc w:val="both"/>
      </w:pPr>
      <w:r>
        <w:t xml:space="preserve">4. Дети сотрудника полиции, умершего вследствие заболевания, полученного в период прохождения службы в полиции) </w:t>
      </w:r>
    </w:p>
    <w:p w:rsidR="00FE7D15" w:rsidRDefault="00FE7D15" w:rsidP="00FE7D15">
      <w:pPr>
        <w:pStyle w:val="1"/>
        <w:shd w:val="clear" w:color="auto" w:fill="auto"/>
        <w:tabs>
          <w:tab w:val="left" w:pos="9815"/>
        </w:tabs>
        <w:ind w:left="460" w:firstLine="60"/>
        <w:jc w:val="both"/>
      </w:pPr>
      <w:r>
        <w:t>5.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(по месту жительства - укрепленная территория).</w:t>
      </w:r>
    </w:p>
    <w:p w:rsidR="00FE7D15" w:rsidRDefault="00FE7D15" w:rsidP="00FE7D15">
      <w:pPr>
        <w:pStyle w:val="1"/>
        <w:shd w:val="clear" w:color="auto" w:fill="auto"/>
        <w:tabs>
          <w:tab w:val="left" w:pos="1174"/>
        </w:tabs>
        <w:ind w:firstLine="380"/>
        <w:jc w:val="both"/>
      </w:pPr>
      <w:r>
        <w:t>6. Дети гражданина Российской Федерации, умершего в течение одного</w:t>
      </w:r>
    </w:p>
    <w:p w:rsidR="00FE7D15" w:rsidRDefault="00FE7D15" w:rsidP="00FE7D15">
      <w:pPr>
        <w:pStyle w:val="1"/>
        <w:shd w:val="clear" w:color="auto" w:fill="auto"/>
        <w:ind w:left="280" w:firstLine="0"/>
        <w:jc w:val="both"/>
      </w:pPr>
      <w:r>
        <w:t>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з</w:t>
      </w:r>
      <w:r>
        <w:rPr>
          <w:vertAlign w:val="superscript"/>
        </w:rPr>
        <w:t>;</w:t>
      </w:r>
      <w:r>
        <w:t xml:space="preserve"> службы в полиции (по месту жительства - закрепленная территория).</w:t>
      </w:r>
    </w:p>
    <w:p w:rsidR="00FE7D15" w:rsidRDefault="00FE7D15" w:rsidP="00FE7D15">
      <w:pPr>
        <w:pStyle w:val="1"/>
        <w:shd w:val="clear" w:color="auto" w:fill="auto"/>
        <w:tabs>
          <w:tab w:val="left" w:pos="1174"/>
        </w:tabs>
        <w:ind w:firstLine="0"/>
        <w:jc w:val="both"/>
      </w:pPr>
      <w:r>
        <w:t>7. Дети, находящиеся (находившиеся) на иждивении сотрудника</w:t>
      </w:r>
    </w:p>
    <w:p w:rsidR="00FE7D15" w:rsidRDefault="00FE7D15" w:rsidP="00FE7D15">
      <w:pPr>
        <w:pStyle w:val="1"/>
        <w:shd w:val="clear" w:color="auto" w:fill="auto"/>
        <w:ind w:firstLine="460"/>
        <w:jc w:val="both"/>
      </w:pPr>
      <w:r>
        <w:t>полиции, гражданина Российской Федерации, указанных в пунктах 2-6 (по</w:t>
      </w:r>
    </w:p>
    <w:p w:rsidR="00FE7D15" w:rsidRDefault="00FE7D15" w:rsidP="00FE7D15">
      <w:pPr>
        <w:pStyle w:val="1"/>
        <w:shd w:val="clear" w:color="auto" w:fill="auto"/>
        <w:tabs>
          <w:tab w:val="left" w:pos="10214"/>
        </w:tabs>
        <w:ind w:firstLine="0"/>
      </w:pPr>
      <w:r>
        <w:t>месту жительства - закрепленная территория)</w:t>
      </w:r>
      <w:proofErr w:type="gramStart"/>
      <w:r>
        <w:t>. .</w:t>
      </w:r>
      <w:proofErr w:type="gramEnd"/>
    </w:p>
    <w:p w:rsidR="00FE7D15" w:rsidRDefault="00FE7D15" w:rsidP="00FE7D15">
      <w:pPr>
        <w:pStyle w:val="1"/>
        <w:numPr>
          <w:ilvl w:val="0"/>
          <w:numId w:val="3"/>
        </w:numPr>
        <w:shd w:val="clear" w:color="auto" w:fill="auto"/>
        <w:ind w:left="460" w:hanging="460"/>
        <w:jc w:val="both"/>
      </w:pPr>
      <w:r>
        <w:t>Дети сотрудников органов внутренних дел, не являющихся сотрудниками полиции (по месту жительства - закрепленная территория).</w:t>
      </w:r>
    </w:p>
    <w:p w:rsidR="00FE7D15" w:rsidRDefault="00FE7D15" w:rsidP="00FE7D15">
      <w:pPr>
        <w:pStyle w:val="1"/>
        <w:shd w:val="clear" w:color="auto" w:fill="auto"/>
        <w:tabs>
          <w:tab w:val="left" w:pos="1421"/>
        </w:tabs>
        <w:ind w:firstLine="0"/>
        <w:jc w:val="both"/>
      </w:pPr>
      <w:r>
        <w:t>9.Дети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 (по месту жительства - закрепленная территория).</w:t>
      </w:r>
    </w:p>
    <w:p w:rsidR="00FE7D15" w:rsidRDefault="007B61E3" w:rsidP="007B61E3">
      <w:pPr>
        <w:pStyle w:val="1"/>
        <w:shd w:val="clear" w:color="auto" w:fill="auto"/>
        <w:tabs>
          <w:tab w:val="left" w:pos="1421"/>
        </w:tabs>
        <w:jc w:val="both"/>
      </w:pPr>
      <w:r>
        <w:t>10.</w:t>
      </w:r>
      <w:r w:rsidR="00FE7D15">
        <w:t>Дети Сотрудника, погибшего (умершего) вследствие увечья или</w:t>
      </w:r>
    </w:p>
    <w:p w:rsidR="007B61E3" w:rsidRDefault="00FE7D15" w:rsidP="00FE7D15">
      <w:pPr>
        <w:pStyle w:val="1"/>
        <w:shd w:val="clear" w:color="auto" w:fill="auto"/>
        <w:tabs>
          <w:tab w:val="left" w:pos="10268"/>
        </w:tabs>
        <w:ind w:left="500" w:firstLine="20"/>
        <w:jc w:val="both"/>
      </w:pPr>
      <w:r>
        <w:t>иного повреждения здоровья, полученных в связи с выполнением служебных обязанностей (по месту жительства - закрепленная территория).</w:t>
      </w:r>
    </w:p>
    <w:p w:rsidR="00FE7D15" w:rsidRDefault="007B61E3" w:rsidP="007B61E3">
      <w:pPr>
        <w:pStyle w:val="1"/>
        <w:shd w:val="clear" w:color="auto" w:fill="auto"/>
        <w:tabs>
          <w:tab w:val="left" w:pos="10268"/>
        </w:tabs>
        <w:ind w:left="500" w:firstLine="20"/>
        <w:jc w:val="both"/>
      </w:pPr>
      <w:r>
        <w:t>11.Д</w:t>
      </w:r>
      <w:r w:rsidR="00FE7D15">
        <w:t>ети Сотрудника, умершего вследствие заболевания, полученного в</w:t>
      </w:r>
    </w:p>
    <w:p w:rsidR="00FE7D15" w:rsidRDefault="00FE7D15" w:rsidP="007B61E3">
      <w:pPr>
        <w:pStyle w:val="1"/>
        <w:shd w:val="clear" w:color="auto" w:fill="auto"/>
        <w:tabs>
          <w:tab w:val="left" w:pos="10076"/>
        </w:tabs>
        <w:ind w:left="500" w:firstLine="20"/>
      </w:pPr>
      <w:r>
        <w:t>период прохождения службы в учреждениях и органах (по месту</w:t>
      </w:r>
      <w:r w:rsidR="007B61E3">
        <w:t xml:space="preserve"> закрепленная территория).</w:t>
      </w:r>
      <w:r>
        <w:tab/>
      </w:r>
    </w:p>
    <w:p w:rsidR="00FE7D15" w:rsidRDefault="007B61E3" w:rsidP="007B61E3">
      <w:pPr>
        <w:pStyle w:val="1"/>
        <w:shd w:val="clear" w:color="auto" w:fill="auto"/>
        <w:tabs>
          <w:tab w:val="left" w:pos="1924"/>
        </w:tabs>
        <w:ind w:left="360" w:firstLine="0"/>
        <w:jc w:val="both"/>
      </w:pPr>
      <w:r>
        <w:t>12.</w:t>
      </w:r>
      <w:r w:rsidR="00FE7D15">
        <w:t>Дети гражданина Российской Федерации, уволенного со службы Й</w:t>
      </w:r>
    </w:p>
    <w:p w:rsidR="00FE7D15" w:rsidRDefault="00FE7D15" w:rsidP="00FE7D15">
      <w:pPr>
        <w:pStyle w:val="1"/>
        <w:shd w:val="clear" w:color="auto" w:fill="auto"/>
        <w:tabs>
          <w:tab w:val="left" w:pos="9519"/>
        </w:tabs>
        <w:ind w:left="500" w:firstLine="20"/>
        <w:jc w:val="both"/>
      </w:pPr>
      <w:r>
        <w:t xml:space="preserve">учреждениях и органах вследствие увечья или иного повреждения </w:t>
      </w:r>
      <w:proofErr w:type="gramStart"/>
      <w:r>
        <w:t>здоровья  полученных</w:t>
      </w:r>
      <w:proofErr w:type="gramEnd"/>
      <w:r>
        <w:t xml:space="preserve"> в связи с выполнением служебных обязанностей и исключивших возможность дальнейшего прохождения службы в учреждениях и органах (по месту жительства - закрепленная территория).</w:t>
      </w:r>
      <w:r>
        <w:lastRenderedPageBreak/>
        <w:tab/>
      </w:r>
    </w:p>
    <w:p w:rsidR="00FE7D15" w:rsidRDefault="007B61E3" w:rsidP="007B61E3">
      <w:pPr>
        <w:pStyle w:val="1"/>
        <w:shd w:val="clear" w:color="auto" w:fill="auto"/>
        <w:tabs>
          <w:tab w:val="left" w:pos="1924"/>
        </w:tabs>
        <w:ind w:left="360" w:firstLine="0"/>
        <w:jc w:val="both"/>
      </w:pPr>
      <w:r>
        <w:t xml:space="preserve">13. </w:t>
      </w:r>
      <w:r w:rsidR="00FE7D15">
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(по месту жительства - закрепленная территория).</w:t>
      </w:r>
    </w:p>
    <w:p w:rsidR="00FE7D15" w:rsidRDefault="00FE7D15" w:rsidP="007B61E3">
      <w:pPr>
        <w:pStyle w:val="1"/>
        <w:numPr>
          <w:ilvl w:val="0"/>
          <w:numId w:val="5"/>
        </w:numPr>
        <w:shd w:val="clear" w:color="auto" w:fill="auto"/>
        <w:tabs>
          <w:tab w:val="left" w:pos="1924"/>
        </w:tabs>
        <w:jc w:val="both"/>
      </w:pPr>
      <w:r>
        <w:t>Дети, находящиеся (находившиеся) на иждивении Сотрудника’</w:t>
      </w:r>
    </w:p>
    <w:p w:rsidR="00FE7D15" w:rsidRDefault="00FE7D15" w:rsidP="00FE7D15">
      <w:pPr>
        <w:pStyle w:val="1"/>
        <w:shd w:val="clear" w:color="auto" w:fill="auto"/>
        <w:tabs>
          <w:tab w:val="left" w:pos="9740"/>
        </w:tabs>
        <w:ind w:left="500" w:firstLine="20"/>
        <w:jc w:val="both"/>
      </w:pPr>
      <w:r>
        <w:t>гражданина Российской Федерации, указанных в пунктах 9-13 (по месту жительства - закрепленная территория).</w:t>
      </w:r>
    </w:p>
    <w:p w:rsidR="00FE7D15" w:rsidRDefault="00FE7D15" w:rsidP="00FE7D15">
      <w:pPr>
        <w:pStyle w:val="1"/>
        <w:shd w:val="clear" w:color="auto" w:fill="auto"/>
        <w:tabs>
          <w:tab w:val="left" w:pos="9740"/>
        </w:tabs>
        <w:ind w:left="500" w:firstLine="20"/>
        <w:jc w:val="both"/>
      </w:pPr>
    </w:p>
    <w:p w:rsidR="001C40F9" w:rsidRDefault="001C40F9" w:rsidP="001C40F9">
      <w:pPr>
        <w:pStyle w:val="1"/>
        <w:shd w:val="clear" w:color="auto" w:fill="auto"/>
        <w:tabs>
          <w:tab w:val="left" w:pos="1492"/>
        </w:tabs>
        <w:spacing w:line="266" w:lineRule="auto"/>
        <w:ind w:firstLine="0"/>
        <w:jc w:val="both"/>
      </w:pPr>
    </w:p>
    <w:p w:rsidR="00CA44BE" w:rsidRDefault="001C40F9" w:rsidP="00CA44BE">
      <w:pPr>
        <w:pStyle w:val="1"/>
        <w:shd w:val="clear" w:color="auto" w:fill="auto"/>
        <w:tabs>
          <w:tab w:val="left" w:pos="9509"/>
        </w:tabs>
        <w:ind w:firstLine="0"/>
        <w:jc w:val="both"/>
      </w:pPr>
      <w:r>
        <w:t xml:space="preserve">                                              </w:t>
      </w:r>
      <w:r w:rsidR="00CA44BE">
        <w:t xml:space="preserve"> </w:t>
      </w:r>
      <w:r w:rsidR="00CA44BE">
        <w:tab/>
      </w:r>
    </w:p>
    <w:p w:rsidR="00CA44BE" w:rsidRPr="00CA44BE" w:rsidRDefault="00CA44BE" w:rsidP="00CA44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44BE" w:rsidRPr="00CA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79C"/>
    <w:multiLevelType w:val="hybridMultilevel"/>
    <w:tmpl w:val="BA525D7C"/>
    <w:lvl w:ilvl="0" w:tplc="8FD425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11F"/>
    <w:multiLevelType w:val="hybridMultilevel"/>
    <w:tmpl w:val="180CD58A"/>
    <w:lvl w:ilvl="0" w:tplc="F81E4D0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442B6A5F"/>
    <w:multiLevelType w:val="hybridMultilevel"/>
    <w:tmpl w:val="85242940"/>
    <w:lvl w:ilvl="0" w:tplc="3D82209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10D"/>
    <w:multiLevelType w:val="multilevel"/>
    <w:tmpl w:val="22A8E4D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F32623"/>
    <w:multiLevelType w:val="multilevel"/>
    <w:tmpl w:val="AA16AB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79"/>
    <w:rsid w:val="000C7A2C"/>
    <w:rsid w:val="001C40F9"/>
    <w:rsid w:val="006F2179"/>
    <w:rsid w:val="007B61E3"/>
    <w:rsid w:val="00915507"/>
    <w:rsid w:val="00CA44BE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67DCC-5125-40D8-89B9-E6ABA06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44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A44BE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FE7D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D15"/>
    <w:pPr>
      <w:widowControl w:val="0"/>
      <w:shd w:val="clear" w:color="auto" w:fill="FFFFFF"/>
      <w:spacing w:after="0" w:line="240" w:lineRule="auto"/>
      <w:ind w:left="10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F53F-BB46-416A-884B-FB2AC176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Олег</cp:lastModifiedBy>
  <cp:revision>3</cp:revision>
  <dcterms:created xsi:type="dcterms:W3CDTF">2021-03-26T07:33:00Z</dcterms:created>
  <dcterms:modified xsi:type="dcterms:W3CDTF">2021-03-27T16:32:00Z</dcterms:modified>
</cp:coreProperties>
</file>